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performance-review-template"/>
    <w:p>
      <w:pPr>
        <w:pStyle w:val="Heading1"/>
      </w:pPr>
      <w:r>
        <w:t xml:space="preserve">Performance Review Template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Performance Review Template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Template for conducting band member performance reviews.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Unspoken scorekeeping becomes politics. Structured review—under any name—is kinder long-term than silent resentments that explode on tour.</w:t>
      </w:r>
    </w:p>
    <w:bookmarkEnd w:id="9"/>
    <w:bookmarkStart w:id="10" w:name="what-to-cover"/>
    <w:p>
      <w:pPr>
        <w:pStyle w:val="Heading2"/>
      </w:pPr>
      <w:r>
        <w:t xml:space="preserve">What to cover</w:t>
      </w:r>
    </w:p>
    <w:p>
      <w:pPr>
        <w:pStyle w:val="FirstParagraph"/>
      </w:pPr>
      <w:r>
        <w:t xml:space="preserve">Reliability, musical growth, contribution to ops, stage craft, collaboration—and the support the band owes them. Reviews that only criticize without naming support create fear, not improvement — namely, reliability, musical growth, contribution to ops, stage craft, collaboration—and the support the band owes them. Reviews that only criticize without naming support create fear, not improvement.</w:t>
      </w:r>
    </w:p>
    <w:p>
      <w:pPr>
        <w:pStyle w:val="BodyText"/>
      </w:pPr>
      <w:r>
        <w:t xml:space="preserve">Keep the scope to a period (quarter or tour cycle) so the meeting does not become a lifetime trial; namely keep the scope to a period (quarter or tour cycle) so the meeting does not become a lifetime trial.; hence keep the scope to a period (quarter or tour cycle) so the meeting does not become a lifetime trial.</w:t>
      </w:r>
    </w:p>
    <w:bookmarkEnd w:id="10"/>
    <w:bookmarkStart w:id="11" w:name="how-to-run-it"/>
    <w:p>
      <w:pPr>
        <w:pStyle w:val="Heading2"/>
      </w:pPr>
      <w:r>
        <w:t xml:space="preserve">How to run it</w:t>
      </w:r>
    </w:p>
    <w:p>
      <w:pPr>
        <w:pStyle w:val="FirstParagraph"/>
      </w:pPr>
      <w:r>
        <w:t xml:space="preserve">Run reviews on a fixed cadence with shared standards, specific examples from shows and rehearsals, and a calm tone that stays on behavior. End with owners and dates for one change each. Reviews without outcomes are theater that burns trust while pretending to be professional.</w:t>
      </w:r>
    </w:p>
    <w:p>
      <w:pPr>
        <w:pStyle w:val="BodyText"/>
      </w:pPr>
      <w:r>
        <w:t xml:space="preserve">Schedule the next review before you leave the room, write the agreed changes on one page, and check them at the start of the following month. Process without follow-through is just a longer version of avoiding the real conversation the band needs.</w:t>
      </w:r>
    </w:p>
    <w:bookmarkEnd w:id="11"/>
    <w:bookmarkStart w:id="12" w:name="tone-and-cadence"/>
    <w:p>
      <w:pPr>
        <w:pStyle w:val="Heading2"/>
      </w:pPr>
      <w:r>
        <w:t xml:space="preserve">Tone and cadence</w:t>
      </w:r>
    </w:p>
    <w:p>
      <w:pPr>
        <w:pStyle w:val="FirstParagraph"/>
      </w:pPr>
      <w:r>
        <w:t xml:space="preserve">Specific and forward-looking beats vague character judgments; Quarterly or post-tour is enough for most groups. Constant review becomes politics; never reviewing becomes a pressure cooker — namely, specific and forward-looking beats vague character judgments. Quarterly or post-tour is enough for most groups. Constant review becomes politics; never reviewing becomes a pressure cooker.</w:t>
      </w:r>
    </w:p>
    <w:p>
      <w:pPr>
        <w:pStyle w:val="BodyText"/>
      </w:pPr>
      <w:r>
        <w:t xml:space="preserve">Constant review becomes politics; never reviewing becomes a pressure cooker; Quarterly or post-tour is enough for most groups. Specific and forward-looking beats vague character judgments — next, constant review becomes politics; never reviewing becomes a pressure cooker. Quarterly or post-tour is enough for most groups. Specific and forward-looking beats vague character judgments.</w:t>
      </w:r>
    </w:p>
    <w:bookmarkEnd w:id="12"/>
    <w:bookmarkStart w:id="13" w:name="fill-in-review-notes"/>
    <w:p>
      <w:pPr>
        <w:pStyle w:val="Heading2"/>
      </w:pPr>
      <w:r>
        <w:t xml:space="preserve">Fill-in: Review notes</w:t>
      </w:r>
    </w:p>
    <w:p>
      <w:pPr>
        <w:pStyle w:val="FirstParagraph"/>
      </w:pPr>
      <w:r>
        <w:rPr>
          <w:b/>
          <w:bCs/>
        </w:rPr>
        <w:t xml:space="preserve">Period: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Wins: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Growth edges: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Support needed: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Next commitments: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Put a review date on the calendar this quarter.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9453f97d34bf2c7336900bce2f389f46a699a81"/>
    <w:p>
      <w:pPr>
        <w:pStyle w:val="Heading3"/>
      </w:pPr>
      <w:r>
        <w:t xml:space="preserve">Is a performance review too corporate for bands?</w:t>
      </w:r>
    </w:p>
    <w:p>
      <w:pPr>
        <w:pStyle w:val="FirstParagraph"/>
      </w:pPr>
      <w:r>
        <w:t xml:space="preserve">The name is optional; the function is not. Unspoken scorekeeping becomes politics. Structured review is kinder long-term.</w:t>
      </w:r>
    </w:p>
    <w:bookmarkEnd w:id="17"/>
    <w:bookmarkStart w:id="18" w:name="what-should-a-review-cover"/>
    <w:p>
      <w:pPr>
        <w:pStyle w:val="Heading3"/>
      </w:pPr>
      <w:r>
        <w:t xml:space="preserve">What should a review cover?</w:t>
      </w:r>
    </w:p>
    <w:p>
      <w:pPr>
        <w:pStyle w:val="FirstParagraph"/>
      </w:pPr>
      <w:r>
        <w:t xml:space="preserve">Reliability, musical growth, contribution to ops, stage craft, and collaboration—plus support the band owes them.</w:t>
      </w:r>
    </w:p>
    <w:bookmarkEnd w:id="18"/>
    <w:bookmarkStart w:id="19" w:name="X220edb85fb9f3e193b34fd199bc8320299a75b9"/>
    <w:p>
      <w:pPr>
        <w:pStyle w:val="Heading3"/>
      </w:pPr>
      <w:r>
        <w:t xml:space="preserve">How do we review peers without a hierarchy?</w:t>
      </w:r>
    </w:p>
    <w:p>
      <w:pPr>
        <w:pStyle w:val="FirstParagraph"/>
      </w:pPr>
      <w:r>
        <w:t xml:space="preserve">Round-robin prompts or facilitator-led shares. Avoid anonymous smear channels.</w:t>
      </w:r>
    </w:p>
    <w:bookmarkEnd w:id="19"/>
    <w:bookmarkStart w:id="20" w:name="what-outcomes-can-a-review-produce"/>
    <w:p>
      <w:pPr>
        <w:pStyle w:val="Heading3"/>
      </w:pPr>
      <w:r>
        <w:t xml:space="preserve">What outcomes can a review produce?</w:t>
      </w:r>
    </w:p>
    <w:p>
      <w:pPr>
        <w:pStyle w:val="FirstParagraph"/>
      </w:pPr>
      <w:r>
        <w:t xml:space="preserve">Praise, skill plans, role changes, or exit paths. Reviews without outcomes are theater.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Bandmate evaluation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Leadership feedback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Departure conversation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Band relationships topic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/academy/book-resources/bandmate-evaluation/" TargetMode="External" /><Relationship Type="http://schemas.openxmlformats.org/officeDocument/2006/relationships/hyperlink" Id="rId24" Target="/academy/book-resources/departure-conversation/" TargetMode="External" /><Relationship Type="http://schemas.openxmlformats.org/officeDocument/2006/relationships/hyperlink" Id="rId23" Target="/academy/book-resources/leadership-feedback/" TargetMode="External" /><Relationship Type="http://schemas.openxmlformats.org/officeDocument/2006/relationships/hyperlink" Id="rId25" Target="/academy/topics/band-relationships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/academy/book-resources/bandmate-evaluation/" TargetMode="External" /><Relationship Type="http://schemas.openxmlformats.org/officeDocument/2006/relationships/hyperlink" Id="rId24" Target="/academy/book-resources/departure-conversation/" TargetMode="External" /><Relationship Type="http://schemas.openxmlformats.org/officeDocument/2006/relationships/hyperlink" Id="rId23" Target="/academy/book-resources/leadership-feedback/" TargetMode="External" /><Relationship Type="http://schemas.openxmlformats.org/officeDocument/2006/relationships/hyperlink" Id="rId25" Target="/academy/topics/band-relationships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2026-07-27T18:00:05Z</dcterms:created>
  <dcterms:modified xsi:type="dcterms:W3CDTF">2026-07-27T18:00:05Z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